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梅家埠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梅家埠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30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梅家埠</w:t>
      </w:r>
      <w:r>
        <w:rPr>
          <w:rFonts w:ascii="Times New Roman" w:hAnsi="Times New Roman" w:eastAsia="方正仿宋_GBK" w:cs="Times New Roman"/>
          <w:sz w:val="32"/>
          <w:szCs w:val="32"/>
        </w:rPr>
        <w:t>街道人社所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梅家埠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梅家埠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0539-8890189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13665392228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梅家埠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河东区梅家埠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7784D88"/>
    <w:rsid w:val="2A426FC2"/>
    <w:rsid w:val="2B533096"/>
    <w:rsid w:val="4DC262D8"/>
    <w:rsid w:val="6CD7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1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2022-04-10T03:37:15Z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